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  <w:rPr>
          <w:rFonts w:hint="eastAsia" w:eastAsia="新細明體"/>
          <w:lang w:val="en-US" w:eastAsia="zh-TW"/>
        </w:rPr>
      </w:pPr>
      <w:r>
        <w:rPr>
          <w:rFonts w:hint="eastAsia" w:eastAsia="新細明體"/>
          <w:sz w:val="44"/>
          <w:szCs w:val="44"/>
          <w:lang w:val="en-US" w:eastAsia="zh-TW"/>
        </w:rPr>
        <w:t>桃園市路燈維護系統</w:t>
      </w:r>
    </w:p>
    <w:p>
      <w:pPr>
        <w:rPr>
          <w:rFonts w:hint="eastAsia" w:eastAsia="新細明體"/>
          <w:lang w:val="en-US" w:eastAsia="zh-TW"/>
        </w:rPr>
      </w:pPr>
    </w:p>
    <w:p>
      <w:pPr>
        <w:rPr>
          <w:rFonts w:hint="eastAsia" w:eastAsia="新細明體"/>
          <w:lang w:val="en-US" w:eastAsia="zh-TW"/>
        </w:rPr>
      </w:pPr>
      <w:bookmarkStart w:id="6" w:name="_GoBack"/>
      <w:bookmarkEnd w:id="6"/>
      <w:r>
        <w:rPr>
          <w:rFonts w:hint="eastAsia" w:eastAsia="新細明體"/>
          <w:sz w:val="32"/>
          <w:szCs w:val="32"/>
          <w:lang w:val="en-US" w:eastAsia="zh-TW"/>
        </w:rPr>
        <w:t>目錄</w:t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eastAsia="新細明體"/>
          <w:lang w:val="en-US" w:eastAsia="zh-TW"/>
        </w:rPr>
        <w:fldChar w:fldCharType="begin"/>
      </w:r>
      <w:r>
        <w:rPr>
          <w:rFonts w:hint="eastAsia" w:eastAsia="新細明體"/>
          <w:lang w:val="en-US" w:eastAsia="zh-TW"/>
        </w:rPr>
        <w:instrText xml:space="preserve">TOC \o "1-1" \h  \u </w:instrText>
      </w:r>
      <w:r>
        <w:rPr>
          <w:rFonts w:hint="eastAsia" w:eastAsia="新細明體"/>
          <w:lang w:val="en-US" w:eastAsia="zh-TW"/>
        </w:rPr>
        <w:fldChar w:fldCharType="separate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_Toc22712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SimSun" w:cs="Times New Roman"/>
          <w:kern w:val="2"/>
          <w:lang w:val="en-US" w:eastAsia="zh-TW" w:bidi="ar-SA"/>
        </w:rPr>
        <w:t>首頁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_Toc22712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1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_Toc12163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SimSun" w:cs="Times New Roman"/>
          <w:kern w:val="2"/>
          <w:lang w:val="en-US" w:eastAsia="zh-TW" w:bidi="ar-SA"/>
        </w:rPr>
        <w:t>Dashboard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_Toc12163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2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_Toc17582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t>路燈管理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_Toc17582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19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_Toc24059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SimSun" w:cs="Times New Roman"/>
          <w:kern w:val="2"/>
          <w:lang w:val="en-US" w:eastAsia="zh-TW" w:bidi="ar-SA"/>
        </w:rPr>
        <w:t>報修管理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_Toc24059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29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_Toc22356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SimSun" w:cs="Times New Roman"/>
          <w:kern w:val="2"/>
          <w:lang w:val="en-US" w:eastAsia="zh-TW" w:bidi="ar-SA"/>
        </w:rPr>
        <w:t>績效管理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_Toc22356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34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pStyle w:val="7"/>
        <w:tabs>
          <w:tab w:val="right" w:leader="dot" w:pos="8306"/>
        </w:tabs>
        <w:rPr>
          <w:rFonts w:ascii="Times New Roman" w:hAnsi="Times New Roman" w:eastAsia="SimSun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begin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instrText xml:space="preserve"> HYPERLINK \l _Toc27771 </w:instrText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separate"/>
      </w:r>
      <w:r>
        <w:rPr>
          <w:rFonts w:hint="eastAsia" w:ascii="Times New Roman" w:hAnsi="Times New Roman" w:eastAsia="SimSun" w:cs="Times New Roman"/>
          <w:kern w:val="2"/>
          <w:lang w:val="en-US" w:eastAsia="zh-TW" w:bidi="ar-SA"/>
        </w:rPr>
        <w:t>系統管理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instrText xml:space="preserve"> PAGEREF _Toc27771 </w:instrTex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t>41</w:t>
      </w:r>
      <w:r>
        <w:rPr>
          <w:rFonts w:ascii="Times New Roman" w:hAnsi="Times New Roman" w:eastAsia="SimSun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rPr>
          <w:rFonts w:hint="eastAsia" w:eastAsia="新細明體"/>
          <w:lang w:val="en-US" w:eastAsia="zh-TW"/>
        </w:rPr>
      </w:pPr>
      <w:r>
        <w:rPr>
          <w:rFonts w:hint="eastAsia" w:ascii="Times New Roman" w:hAnsi="Times New Roman" w:eastAsia="新細明體" w:cs="Times New Roman"/>
          <w:kern w:val="2"/>
          <w:lang w:val="en-US" w:eastAsia="zh-TW" w:bidi="ar-SA"/>
        </w:rPr>
        <w:fldChar w:fldCharType="end"/>
      </w:r>
    </w:p>
    <w:p>
      <w:pPr>
        <w:rPr>
          <w:rFonts w:hint="eastAsia" w:eastAsia="新細明體"/>
          <w:lang w:val="en-US" w:eastAsia="zh-TW"/>
        </w:rPr>
      </w:pPr>
    </w:p>
    <w:p>
      <w:pPr>
        <w:rPr>
          <w:rFonts w:hint="eastAsia" w:eastAsia="新細明體"/>
          <w:lang w:val="en-US" w:eastAsia="zh-TW"/>
        </w:rPr>
      </w:pPr>
    </w:p>
    <w:p>
      <w:pPr>
        <w:pStyle w:val="2"/>
        <w:rPr>
          <w:rFonts w:hint="eastAsia"/>
          <w:lang w:val="en-US" w:eastAsia="zh-TW"/>
        </w:rPr>
      </w:pPr>
      <w:bookmarkStart w:id="0" w:name="_Toc22712"/>
      <w:r>
        <w:rPr>
          <w:rFonts w:hint="eastAsia"/>
          <w:lang w:val="en-US" w:eastAsia="zh-TW"/>
        </w:rPr>
        <w:t>首頁</w:t>
      </w:r>
      <w:bookmarkEnd w:id="0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25" o:spid="_x0000_s1026" type="#_x0000_t75" style="height:150.3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pStyle w:val="2"/>
        <w:rPr>
          <w:rFonts w:hint="eastAsia"/>
          <w:lang w:val="en-US" w:eastAsia="zh-TW"/>
        </w:rPr>
      </w:pPr>
      <w:bookmarkStart w:id="1" w:name="_Toc12163"/>
      <w:r>
        <w:rPr>
          <w:rFonts w:hint="eastAsia"/>
          <w:lang w:val="en-US" w:eastAsia="zh-TW"/>
        </w:rPr>
        <w:t>Dashboard</w:t>
      </w:r>
      <w:bookmarkEnd w:id="1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26" o:spid="_x0000_s1027" type="#_x0000_t75" style="height:307.3pt;width:415.2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27" o:spid="_x0000_s1028" type="#_x0000_t75" style="height:195.7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29" o:spid="_x0000_s1029" type="#_x0000_t75" style="height:198.1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0" o:spid="_x0000_s1030" type="#_x0000_t75" style="height:183.4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新細明體"/>
          <w:lang w:eastAsia="zh-TW"/>
        </w:rPr>
      </w:pPr>
      <w:r>
        <w:br w:type="page"/>
      </w:r>
      <w:r>
        <w:rPr>
          <w:rFonts w:hint="eastAsia" w:eastAsia="新細明體"/>
          <w:lang w:eastAsia="zh-TW"/>
        </w:rPr>
        <w:t>換裝管理</w: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1" o:spid="_x0000_s1031" type="#_x0000_t75" style="height:201.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2" o:spid="_x0000_s1032" type="#_x0000_t75" style="height:199.7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3" o:spid="_x0000_s1033" type="#_x0000_t75" style="height:193.5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4" o:spid="_x0000_s1034" type="#_x0000_t75" style="height:200.1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5" o:spid="_x0000_s1035" type="#_x0000_t75" style="height:197.9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6" o:spid="_x0000_s1036" type="#_x0000_t75" style="height:198.3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7" o:spid="_x0000_s1037" type="#_x0000_t75" style="height:196.4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8" o:spid="_x0000_s1038" type="#_x0000_t75" style="height:198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39" o:spid="_x0000_s1039" type="#_x0000_t75" style="height:190.0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0" o:spid="_x0000_s1040" type="#_x0000_t75" style="height:134.6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1" o:spid="_x0000_s1041" type="#_x0000_t75" style="height:189.2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2" o:spid="_x0000_s1042" type="#_x0000_t75" style="height:193.7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3" o:spid="_x0000_s1043" type="#_x0000_t75" style="height:197.7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4" o:spid="_x0000_s1044" type="#_x0000_t75" style="height:196.8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5" o:spid="_x0000_s1045" type="#_x0000_t75" style="height:195.5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6" o:spid="_x0000_s1046" type="#_x0000_t75" style="height:196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7" o:spid="_x0000_s1047" type="#_x0000_t75" style="height:193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8" o:spid="_x0000_s1048" type="#_x0000_t75" style="height:198.1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49" o:spid="_x0000_s1049" type="#_x0000_t75" style="height:196.8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0" o:spid="_x0000_s1050" type="#_x0000_t75" style="height:197.55pt;width:414.3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1" o:spid="_x0000_s1051" type="#_x0000_t75" style="height:194.4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2" o:spid="_x0000_s1052" type="#_x0000_t75" style="height:197.3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3" o:spid="_x0000_s1053" type="#_x0000_t75" style="height:194.8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4" o:spid="_x0000_s1054" type="#_x0000_t75" style="height:194.6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5" o:spid="_x0000_s1055" type="#_x0000_t75" style="height:194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6" o:spid="_x0000_s1056" type="#_x0000_t75" style="height:191.1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7" o:spid="_x0000_s1057" type="#_x0000_t75" style="height:197.55pt;width:414.3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8" o:spid="_x0000_s1058" type="#_x0000_t75" style="height:171.3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59" o:spid="_x0000_s1059" type="#_x0000_t75" style="height:198.2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0" o:spid="_x0000_s1060" type="#_x0000_t75" style="height:187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1" o:spid="_x0000_s1061" type="#_x0000_t75" style="height:194.4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2" o:spid="_x0000_s1062" type="#_x0000_t75" style="height:196.9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3" o:spid="_x0000_s1063" type="#_x0000_t75" style="height:196.65pt;width:413.9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4" o:spid="_x0000_s1064" type="#_x0000_t75" style="height:195.5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5" o:spid="_x0000_s1065" type="#_x0000_t75" style="height:195.1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6" o:spid="_x0000_s1066" type="#_x0000_t75" style="height:197.8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7" o:spid="_x0000_s1067" type="#_x0000_t75" style="height:193.5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8" o:spid="_x0000_s1068" type="#_x0000_t75" style="height:196.8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69" o:spid="_x0000_s1069" type="#_x0000_t75" style="height:196.2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0" o:spid="_x0000_s1070" type="#_x0000_t75" style="height:191.4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1" o:spid="_x0000_s1071" type="#_x0000_t75" style="height:193.8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2" o:spid="_x0000_s1072" type="#_x0000_t75" style="height:163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3" o:spid="_x0000_s1073" type="#_x0000_t75" style="height:184.25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4" o:spid="_x0000_s1074" type="#_x0000_t75" style="height:200.3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5" o:spid="_x0000_s1075" type="#_x0000_t75" style="height:197.5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rPr>
          <w:rFonts w:hint="eastAsia" w:eastAsia="新細明體"/>
          <w:lang w:eastAsia="zh-TW"/>
        </w:rPr>
      </w:pPr>
      <w:r>
        <w:br w:type="page"/>
      </w:r>
      <w:bookmarkStart w:id="2" w:name="_Toc17582"/>
      <w:r>
        <w:rPr>
          <w:rFonts w:hint="eastAsia" w:eastAsia="新細明體"/>
          <w:lang w:eastAsia="zh-TW"/>
        </w:rPr>
        <w:t>路燈管理</w:t>
      </w:r>
      <w:bookmarkEnd w:id="2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6" o:spid="_x0000_s1076" type="#_x0000_t75" style="height:195.3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7" o:spid="_x0000_s1077" type="#_x0000_t75" style="height:19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8" o:spid="_x0000_s1078" type="#_x0000_t75" style="height:175.6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79" o:spid="_x0000_s1079" type="#_x0000_t75" style="height:195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0" o:spid="_x0000_s1080" type="#_x0000_t75" style="height:190.0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1" o:spid="_x0000_s1081" type="#_x0000_t75" style="height:196.4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2" o:spid="_x0000_s1082" type="#_x0000_t75" style="height:200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3" o:spid="_x0000_s1083" type="#_x0000_t75" style="height:193.35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4" o:spid="_x0000_s1084" type="#_x0000_t75" style="height:180.3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5" o:spid="_x0000_s1085" type="#_x0000_t75" style="height:196.65pt;width:413.9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6" o:spid="_x0000_s1086" type="#_x0000_t75" style="height:192.2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7" o:spid="_x0000_s1087" type="#_x0000_t75" style="height:196.4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8" o:spid="_x0000_s1088" type="#_x0000_t75" style="height:197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89" o:spid="_x0000_s1089" type="#_x0000_t75" style="height:199.0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0" o:spid="_x0000_s1090" type="#_x0000_t75" style="height:201.0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1" o:spid="_x0000_s1091" type="#_x0000_t75" style="height:199.5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2" o:spid="_x0000_s1092" type="#_x0000_t75" style="height:190.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3" o:spid="_x0000_s1093" type="#_x0000_t75" style="height:199.9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4" o:spid="_x0000_s1094" type="#_x0000_t75" style="height:199.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5" o:spid="_x0000_s1095" type="#_x0000_t75" style="height:200.8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6" o:spid="_x0000_s1096" type="#_x0000_t75" style="height:198.5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7" o:spid="_x0000_s1097" type="#_x0000_t75" style="height:199.2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8" o:spid="_x0000_s1098" type="#_x0000_t75" style="height:186.8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099" o:spid="_x0000_s1099" type="#_x0000_t75" style="height:190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0" o:spid="_x0000_s1100" type="#_x0000_t75" style="height:200.8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1" o:spid="_x0000_s1101" type="#_x0000_t75" style="height:193.1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2" o:spid="_x0000_s1102" type="#_x0000_t75" style="height:197.7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3" o:spid="_x0000_s1103" type="#_x0000_t75" style="height:200.8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br w:type="page"/>
      </w:r>
    </w:p>
    <w:p>
      <w:pPr>
        <w:pStyle w:val="2"/>
        <w:rPr>
          <w:rFonts w:hint="eastAsia"/>
          <w:lang w:eastAsia="zh-TW"/>
        </w:rPr>
      </w:pPr>
      <w:bookmarkStart w:id="3" w:name="_Toc24059"/>
      <w:r>
        <w:rPr>
          <w:rFonts w:hint="eastAsia"/>
          <w:lang w:eastAsia="zh-TW"/>
        </w:rPr>
        <w:t>報修管理</w:t>
      </w:r>
      <w:bookmarkEnd w:id="3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4" o:spid="_x0000_s1104" type="#_x0000_t75" style="height:196.3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5" o:spid="_x0000_s1105" type="#_x0000_t75" style="height:198.5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6" o:spid="_x0000_s1106" type="#_x0000_t75" style="height:194.9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7" o:spid="_x0000_s1107" type="#_x0000_t75" style="height:195.2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8" o:spid="_x0000_s1108" type="#_x0000_t75" style="height:197.2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09" o:spid="_x0000_s1109" type="#_x0000_t75" style="height:195.7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0" o:spid="_x0000_s1110" type="#_x0000_t75" style="height:202.1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1" o:spid="_x0000_s1111" type="#_x0000_t75" style="height:199.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2" o:spid="_x0000_s1112" type="#_x0000_t75" style="height:200.1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3" o:spid="_x0000_s1113" type="#_x0000_t75" style="height:203.2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4" o:spid="_x0000_s1114" type="#_x0000_t75" style="height:199.0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5" o:spid="_x0000_s1115" type="#_x0000_t75" style="height:200.3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6" o:spid="_x0000_s1116" type="#_x0000_t75" style="height:198.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7" o:spid="_x0000_s1117" type="#_x0000_t75" style="height:194.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rPr>
          <w:rFonts w:hint="eastAsia"/>
          <w:lang w:eastAsia="zh-TW"/>
        </w:rPr>
      </w:pPr>
      <w:r>
        <w:rPr>
          <w:rFonts w:hint="eastAsia"/>
          <w:lang w:eastAsia="zh-TW"/>
        </w:rPr>
        <w:br w:type="page"/>
      </w:r>
      <w:bookmarkStart w:id="4" w:name="_Toc22356"/>
      <w:r>
        <w:rPr>
          <w:rFonts w:hint="eastAsia"/>
          <w:lang w:eastAsia="zh-TW"/>
        </w:rPr>
        <w:t>績效管理</w:t>
      </w:r>
      <w:bookmarkEnd w:id="4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8" o:spid="_x0000_s1118" type="#_x0000_t75" style="height:198.4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9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19" o:spid="_x0000_s1119" type="#_x0000_t75" style="height:165.0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9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0" o:spid="_x0000_s1120" type="#_x0000_t75" style="height:167.8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9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1" o:spid="_x0000_s1121" type="#_x0000_t75" style="height:179.1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2" o:spid="_x0000_s1122" type="#_x0000_t75" style="height:182.65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3" o:spid="_x0000_s1123" type="#_x0000_t75" style="height:179.6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4" o:spid="_x0000_s1124" type="#_x0000_t75" style="height:176.3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5" o:spid="_x0000_s1125" type="#_x0000_t75" style="height:176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lang w:eastAsia="zh-TW"/>
        </w:rPr>
        <w:br w:type="page"/>
      </w:r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6" o:spid="_x0000_s1126" type="#_x0000_t75" style="height:183.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0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7" o:spid="_x0000_s1127" type="#_x0000_t75" style="height:199.9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1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8" o:spid="_x0000_s1128" type="#_x0000_t75" style="height:202.6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29" o:spid="_x0000_s1129" type="#_x0000_t75" style="height:168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0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0" o:spid="_x0000_s1130" type="#_x0000_t75" style="height:190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1" o:spid="_x0000_s1131" type="#_x0000_t75" style="height:183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2" o:spid="_x0000_s1132" type="#_x0000_t75" style="height:191.8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3" o:spid="_x0000_s1133" type="#_x0000_t75" style="height:192.2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4" o:spid="_x0000_s1134" type="#_x0000_t75" style="height:193.1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1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5" o:spid="_x0000_s1135" type="#_x0000_t75" style="height:179.3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6" o:spid="_x0000_s1136" type="#_x0000_t75" style="height:186.8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7" o:spid="_x0000_s1137" type="#_x0000_t75" style="height:221.85pt;width:414.2pt;rotation:0f;" o:ole="f" fillcolor="#FFFFFF" filled="f" o:preferrelative="t" stroked="f" coordorigin="0,0" coordsize="21600,21600">
            <v:fill on="f" color2="#FFFFFF" focus="0%"/>
            <v:imagedata gain="65536f" blacklevel="0f" gamma="0" o:title="" r:id="rId1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pStyle w:val="2"/>
        <w:rPr>
          <w:rFonts w:hint="eastAsia"/>
          <w:lang w:eastAsia="zh-TW"/>
        </w:rPr>
      </w:pPr>
      <w:r>
        <w:rPr>
          <w:rFonts w:hint="eastAsia"/>
          <w:lang w:eastAsia="zh-TW"/>
        </w:rPr>
        <w:br w:type="page"/>
      </w:r>
      <w:bookmarkStart w:id="5" w:name="_Toc27771"/>
      <w:r>
        <w:rPr>
          <w:rFonts w:hint="eastAsia"/>
          <w:lang w:eastAsia="zh-TW"/>
        </w:rPr>
        <w:t>系統管理</w:t>
      </w:r>
      <w:bookmarkEnd w:id="5"/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8" o:spid="_x0000_s1138" type="#_x0000_t75" style="height:139.0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39" o:spid="_x0000_s1139" type="#_x0000_t75" style="height:147.3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40" o:spid="_x0000_s1140" type="#_x0000_t75" style="height:123.7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ascii="Times New Roman" w:hAnsi="Times New Roman" w:eastAsia="SimSun" w:cs="Times New Roman"/>
          <w:kern w:val="2"/>
          <w:sz w:val="21"/>
          <w:lang w:val="en-US" w:eastAsia="zh-CN" w:bidi="ar-SA"/>
        </w:rPr>
        <w:pict>
          <v:shape id="圖片框 1141" o:spid="_x0000_s1141" type="#_x0000_t75" style="height:201.2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</w:p>
    <w:p/>
    <w:p/>
    <w:p>
      <w:pPr>
        <w:rPr>
          <w:rFonts w:hint="eastAsia"/>
          <w:lang w:val="en-US" w:eastAsia="zh-TW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新細明體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annotation subject"/>
    <w:lsdException w:uiPriority="99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Autospacing="0" w:after="330" w:afterAutospacing="0" w:line="576" w:lineRule="auto"/>
      <w:outlineLvl w:val="0"/>
    </w:pPr>
    <w:rPr>
      <w:b/>
      <w:kern w:val="44"/>
      <w:sz w:val="44"/>
    </w:rPr>
  </w:style>
  <w:style w:type="character" w:default="1" w:styleId="12">
    <w:name w:val="Default Paragraph Font"/>
    <w:unhideWhenUsed/>
    <w:uiPriority w:val="0"/>
  </w:style>
  <w:style w:type="paragraph" w:styleId="3">
    <w:name w:val="toc 7"/>
    <w:basedOn w:val="1"/>
    <w:next w:val="1"/>
    <w:semiHidden/>
    <w:unhideWhenUsed/>
    <w:uiPriority w:val="39"/>
    <w:pPr>
      <w:ind w:left="2520" w:leftChars="1200"/>
    </w:pPr>
  </w:style>
  <w:style w:type="paragraph" w:styleId="4">
    <w:name w:val="toc 5"/>
    <w:basedOn w:val="1"/>
    <w:next w:val="1"/>
    <w:semiHidden/>
    <w:unhideWhenUsed/>
    <w:uiPriority w:val="39"/>
    <w:pPr>
      <w:ind w:left="1680" w:leftChars="800"/>
    </w:pPr>
  </w:style>
  <w:style w:type="paragraph" w:styleId="5">
    <w:name w:val="toc 3"/>
    <w:basedOn w:val="1"/>
    <w:next w:val="1"/>
    <w:semiHidden/>
    <w:unhideWhenUsed/>
    <w:uiPriority w:val="39"/>
    <w:pPr>
      <w:ind w:left="840" w:leftChars="400"/>
    </w:pPr>
  </w:style>
  <w:style w:type="paragraph" w:styleId="6">
    <w:name w:val="toc 8"/>
    <w:basedOn w:val="1"/>
    <w:next w:val="1"/>
    <w:semiHidden/>
    <w:unhideWhenUsed/>
    <w:uiPriority w:val="39"/>
    <w:pPr>
      <w:ind w:left="2940" w:leftChars="1400"/>
    </w:pPr>
  </w:style>
  <w:style w:type="paragraph" w:styleId="7">
    <w:name w:val="toc 1"/>
    <w:basedOn w:val="1"/>
    <w:next w:val="1"/>
    <w:semiHidden/>
    <w:unhideWhenUsed/>
    <w:uiPriority w:val="39"/>
  </w:style>
  <w:style w:type="paragraph" w:styleId="8">
    <w:name w:val="toc 4"/>
    <w:basedOn w:val="1"/>
    <w:next w:val="1"/>
    <w:semiHidden/>
    <w:unhideWhenUsed/>
    <w:uiPriority w:val="39"/>
    <w:pPr>
      <w:ind w:left="1260" w:leftChars="600"/>
    </w:pPr>
  </w:style>
  <w:style w:type="paragraph" w:styleId="9">
    <w:name w:val="toc 6"/>
    <w:basedOn w:val="1"/>
    <w:next w:val="1"/>
    <w:semiHidden/>
    <w:unhideWhenUsed/>
    <w:uiPriority w:val="39"/>
    <w:pPr>
      <w:ind w:left="2100" w:leftChars="1000"/>
    </w:pPr>
  </w:style>
  <w:style w:type="paragraph" w:styleId="10">
    <w:name w:val="toc 2"/>
    <w:basedOn w:val="1"/>
    <w:next w:val="1"/>
    <w:semiHidden/>
    <w:unhideWhenUsed/>
    <w:uiPriority w:val="39"/>
    <w:pPr>
      <w:ind w:left="420" w:leftChars="200"/>
    </w:pPr>
  </w:style>
  <w:style w:type="paragraph" w:styleId="11">
    <w:name w:val="toc 9"/>
    <w:basedOn w:val="1"/>
    <w:next w:val="1"/>
    <w:semiHidden/>
    <w:unhideWhenUsed/>
    <w:uiPriority w:val="39"/>
    <w:pPr>
      <w:ind w:left="3360" w:leftChars="1600"/>
    </w:p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" Type="http://schemas.openxmlformats.org/officeDocument/2006/relationships/image" Target="media/image7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" Type="http://schemas.openxmlformats.org/officeDocument/2006/relationships/image" Target="media/image8.png"/><Relationship Id="rId120" Type="http://schemas.openxmlformats.org/officeDocument/2006/relationships/image" Target="media/image116.png"/><Relationship Id="rId121" Type="http://schemas.openxmlformats.org/officeDocument/2006/relationships/customXml" Target="../customXml/item1.xml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styles" Target="styles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ettings" Target="setting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" Type="http://schemas.openxmlformats.org/officeDocument/2006/relationships/image" Target="media/image1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" Type="http://schemas.openxmlformats.org/officeDocument/2006/relationships/image" Target="media/image2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" Type="http://schemas.openxmlformats.org/officeDocument/2006/relationships/image" Target="media/image3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" Type="http://schemas.openxmlformats.org/officeDocument/2006/relationships/image" Target="media/image4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" Type="http://schemas.openxmlformats.org/officeDocument/2006/relationships/image" Target="media/image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0</Words>
  <Characters>0</Characters>
  <Lines>1</Lines>
  <Paragraphs>1</Paragraphs>
  <ScaleCrop>false</ScaleCrop>
  <LinksUpToDate>false</LinksUpToDate>
  <CharactersWithSpaces>0</CharactersWithSpaces>
  <Application>WPS Office 個人版_9.1.0.4468_{F1E327BC-269C-435d-A152-05C5408002CA}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2008-12-26T08:45:00Z</dcterms:created>
  <dc:creator>Administrator</dc:creator>
  <cp:lastModifiedBy>Administrator</cp:lastModifiedBy>
  <dcterms:modified xsi:type="dcterms:W3CDTF">2025-10-23T01:03:08Z</dcterms:modified>
  <dc:title>首頁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